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C24840" w:rsidRDefault="00C24840" w:rsidP="007E74AB">
      <w:pPr>
        <w:pStyle w:val="ConsPlusNormal"/>
        <w:ind w:left="4536"/>
        <w:rPr>
          <w:rFonts w:ascii="Times New Roman" w:hAnsi="Times New Roman" w:cs="Times New Roman"/>
        </w:rPr>
      </w:pPr>
      <w:bookmarkStart w:id="0" w:name="P44"/>
      <w:bookmarkEnd w:id="0"/>
    </w:p>
    <w:p w:rsidR="00C24840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7E74AB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7E74AB" w:rsidRPr="00D17B21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D17B2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24840" w:rsidRPr="00D17B21" w:rsidRDefault="00507A7C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D17B21">
        <w:rPr>
          <w:rFonts w:ascii="Times New Roman" w:hAnsi="Times New Roman" w:cs="Times New Roman"/>
          <w:sz w:val="24"/>
          <w:szCs w:val="24"/>
        </w:rPr>
        <w:t>____________________ С.Ю. Жемчужников</w:t>
      </w:r>
    </w:p>
    <w:p w:rsidR="007E74AB" w:rsidRPr="00D17B21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C24840" w:rsidRPr="00D17B21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D17B21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D17B21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D17B21" w:rsidRDefault="00C24840" w:rsidP="007E74AB">
      <w:pPr>
        <w:pStyle w:val="ConsPlusNormal"/>
        <w:jc w:val="center"/>
        <w:rPr>
          <w:rFonts w:ascii="Times New Roman" w:hAnsi="Times New Roman" w:cs="Times New Roman"/>
        </w:rPr>
      </w:pPr>
      <w:r w:rsidRPr="00D17B21">
        <w:rPr>
          <w:rFonts w:ascii="Times New Roman" w:hAnsi="Times New Roman" w:cs="Times New Roman"/>
        </w:rPr>
        <w:t>Должностной регламент</w:t>
      </w:r>
    </w:p>
    <w:p w:rsidR="007E74AB" w:rsidRPr="00D17B21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</w:p>
    <w:p w:rsidR="00D10F5F" w:rsidRPr="00966C81" w:rsidRDefault="00BE4016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Г</w:t>
      </w:r>
      <w:r w:rsidR="00D10F5F" w:rsidRPr="00966C81">
        <w:rPr>
          <w:rFonts w:ascii="Times New Roman" w:hAnsi="Times New Roman" w:cs="Times New Roman"/>
          <w:sz w:val="24"/>
          <w:szCs w:val="24"/>
        </w:rPr>
        <w:t>лавн</w:t>
      </w:r>
      <w:r w:rsidRPr="00966C81">
        <w:rPr>
          <w:rFonts w:ascii="Times New Roman" w:hAnsi="Times New Roman" w:cs="Times New Roman"/>
          <w:sz w:val="24"/>
          <w:szCs w:val="24"/>
        </w:rPr>
        <w:t xml:space="preserve">ого </w:t>
      </w:r>
      <w:r w:rsidR="00D10F5F" w:rsidRPr="00966C81">
        <w:rPr>
          <w:rFonts w:ascii="Times New Roman" w:hAnsi="Times New Roman" w:cs="Times New Roman"/>
          <w:sz w:val="24"/>
          <w:szCs w:val="24"/>
        </w:rPr>
        <w:t>государственн</w:t>
      </w:r>
      <w:r w:rsidRPr="00966C81">
        <w:rPr>
          <w:rFonts w:ascii="Times New Roman" w:hAnsi="Times New Roman" w:cs="Times New Roman"/>
          <w:sz w:val="24"/>
          <w:szCs w:val="24"/>
        </w:rPr>
        <w:t>ого</w:t>
      </w:r>
      <w:r w:rsidR="00D10F5F" w:rsidRPr="00966C8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966C81">
        <w:rPr>
          <w:rFonts w:ascii="Times New Roman" w:hAnsi="Times New Roman" w:cs="Times New Roman"/>
          <w:sz w:val="24"/>
          <w:szCs w:val="24"/>
        </w:rPr>
        <w:t>ого</w:t>
      </w:r>
      <w:r w:rsidR="00D10F5F" w:rsidRPr="00966C8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966C81">
        <w:rPr>
          <w:rFonts w:ascii="Times New Roman" w:hAnsi="Times New Roman" w:cs="Times New Roman"/>
          <w:sz w:val="24"/>
          <w:szCs w:val="24"/>
        </w:rPr>
        <w:t>а</w:t>
      </w:r>
    </w:p>
    <w:p w:rsidR="00FD345B" w:rsidRPr="00966C81" w:rsidRDefault="00FD345B" w:rsidP="00FD34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отдела обеспечения процедуры банкротства</w:t>
      </w:r>
    </w:p>
    <w:p w:rsidR="007E74AB" w:rsidRPr="00966C81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№7 по г. Москве</w:t>
      </w:r>
    </w:p>
    <w:p w:rsidR="00C24840" w:rsidRPr="00966C8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24840" w:rsidRPr="00966C8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345B" w:rsidRPr="00966C81" w:rsidRDefault="00C24840" w:rsidP="00FD34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10F5F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E74AB" w:rsidRPr="00966C8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D345B" w:rsidRPr="00966C81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</w:p>
    <w:p w:rsidR="00C24840" w:rsidRPr="00966C81" w:rsidRDefault="00A33D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D10F5F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357C2" w:rsidRPr="00966C81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966C81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№7 по г. Москве (далее – Инспекция) </w:t>
      </w:r>
      <w:r w:rsidR="00C24840" w:rsidRPr="00966C8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E74AB" w:rsidRPr="00966C81">
        <w:rPr>
          <w:rFonts w:ascii="Times New Roman" w:hAnsi="Times New Roman" w:cs="Times New Roman"/>
          <w:sz w:val="24"/>
          <w:szCs w:val="24"/>
        </w:rPr>
        <w:t>ведущей</w:t>
      </w:r>
      <w:r w:rsidR="00C24840" w:rsidRPr="00966C8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10F5F" w:rsidRPr="00966C81">
        <w:rPr>
          <w:rFonts w:ascii="Times New Roman" w:hAnsi="Times New Roman" w:cs="Times New Roman"/>
          <w:sz w:val="24"/>
          <w:szCs w:val="24"/>
        </w:rPr>
        <w:t>специалисты</w:t>
      </w:r>
      <w:r w:rsidR="00C24840" w:rsidRPr="00966C81">
        <w:rPr>
          <w:rFonts w:ascii="Times New Roman" w:hAnsi="Times New Roman" w:cs="Times New Roman"/>
          <w:sz w:val="24"/>
          <w:szCs w:val="24"/>
        </w:rPr>
        <w:t>.</w:t>
      </w:r>
    </w:p>
    <w:p w:rsidR="00C24840" w:rsidRPr="00966C81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966C81">
        <w:rPr>
          <w:rFonts w:ascii="Times New Roman" w:hAnsi="Times New Roman" w:cs="Times New Roman"/>
          <w:sz w:val="24"/>
          <w:szCs w:val="24"/>
        </w:rPr>
        <w:t>–</w:t>
      </w:r>
      <w:r w:rsidRPr="00966C81">
        <w:rPr>
          <w:rFonts w:ascii="Times New Roman" w:hAnsi="Times New Roman" w:cs="Times New Roman"/>
          <w:sz w:val="24"/>
          <w:szCs w:val="24"/>
        </w:rPr>
        <w:t xml:space="preserve"> </w:t>
      </w:r>
      <w:r w:rsidR="00E67327" w:rsidRPr="00966C81">
        <w:rPr>
          <w:rFonts w:ascii="Times New Roman" w:hAnsi="Times New Roman" w:cs="Times New Roman"/>
          <w:sz w:val="24"/>
          <w:szCs w:val="24"/>
        </w:rPr>
        <w:t>11-</w:t>
      </w:r>
      <w:r w:rsidR="00D10F5F" w:rsidRPr="00966C81">
        <w:rPr>
          <w:rFonts w:ascii="Times New Roman" w:hAnsi="Times New Roman" w:cs="Times New Roman"/>
          <w:sz w:val="24"/>
          <w:szCs w:val="24"/>
        </w:rPr>
        <w:t>3</w:t>
      </w:r>
      <w:r w:rsidR="00E67327" w:rsidRPr="00966C81">
        <w:rPr>
          <w:rFonts w:ascii="Times New Roman" w:hAnsi="Times New Roman" w:cs="Times New Roman"/>
          <w:sz w:val="24"/>
          <w:szCs w:val="24"/>
        </w:rPr>
        <w:t>-3-0</w:t>
      </w:r>
      <w:r w:rsidR="00D10F5F" w:rsidRPr="00966C81">
        <w:rPr>
          <w:rFonts w:ascii="Times New Roman" w:hAnsi="Times New Roman" w:cs="Times New Roman"/>
          <w:sz w:val="24"/>
          <w:szCs w:val="24"/>
        </w:rPr>
        <w:t>9</w:t>
      </w:r>
      <w:r w:rsidR="00E67327" w:rsidRPr="00966C81">
        <w:rPr>
          <w:rFonts w:ascii="Times New Roman" w:hAnsi="Times New Roman" w:cs="Times New Roman"/>
          <w:sz w:val="24"/>
          <w:szCs w:val="24"/>
        </w:rPr>
        <w:t>4</w:t>
      </w:r>
    </w:p>
    <w:p w:rsidR="00C5340D" w:rsidRPr="00966C81" w:rsidRDefault="00C53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345B" w:rsidRPr="00966C81" w:rsidRDefault="00C24840" w:rsidP="00FD345B">
      <w:pPr>
        <w:pStyle w:val="2"/>
        <w:ind w:firstLine="567"/>
        <w:jc w:val="both"/>
        <w:rPr>
          <w:szCs w:val="24"/>
        </w:rPr>
      </w:pPr>
      <w:r w:rsidRPr="00966C81">
        <w:rPr>
          <w:szCs w:val="24"/>
        </w:rPr>
        <w:t xml:space="preserve">2. </w:t>
      </w:r>
      <w:r w:rsidR="00FD345B" w:rsidRPr="00966C81">
        <w:rPr>
          <w:szCs w:val="24"/>
        </w:rPr>
        <w:t>Область профессиональной служебной деятельности заместителя начальника отдела: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C24840" w:rsidRPr="00966C81" w:rsidRDefault="00C24840" w:rsidP="00FD3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FD345B" w:rsidRPr="00966C81" w:rsidRDefault="00FD345B" w:rsidP="00FD345B">
      <w:pPr>
        <w:pStyle w:val="2"/>
        <w:ind w:firstLine="567"/>
        <w:jc w:val="both"/>
        <w:rPr>
          <w:szCs w:val="24"/>
        </w:rPr>
      </w:pPr>
      <w:r w:rsidRPr="00966C81">
        <w:rPr>
          <w:szCs w:val="24"/>
        </w:rPr>
        <w:t>3. Вид профессиональной служебной деятельности заместителя начальника отдела:</w:t>
      </w:r>
      <w:r w:rsidRPr="00966C81">
        <w:rPr>
          <w:szCs w:val="24"/>
          <w:lang w:val="ru-RU"/>
        </w:rPr>
        <w:t xml:space="preserve"> </w:t>
      </w:r>
      <w:r w:rsidRPr="00966C81">
        <w:rPr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C24840" w:rsidRPr="00966C8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C24840" w:rsidRPr="00966C81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4. </w:t>
      </w:r>
      <w:r w:rsidR="006357C2" w:rsidRPr="00966C8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10F5F" w:rsidRPr="00966C8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357C2" w:rsidRPr="00966C81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</w:t>
      </w:r>
      <w:r w:rsidR="000C7164" w:rsidRPr="00966C81">
        <w:rPr>
          <w:rFonts w:ascii="Times New Roman" w:hAnsi="Times New Roman" w:cs="Times New Roman"/>
          <w:sz w:val="24"/>
          <w:szCs w:val="24"/>
        </w:rPr>
        <w:t>по представлению начальника отдела</w:t>
      </w:r>
      <w:r w:rsidR="00FD345B" w:rsidRPr="00966C81">
        <w:rPr>
          <w:rFonts w:ascii="Times New Roman" w:hAnsi="Times New Roman" w:cs="Times New Roman"/>
          <w:sz w:val="24"/>
          <w:szCs w:val="24"/>
        </w:rPr>
        <w:t xml:space="preserve"> обеспечения процедуры банкротства</w:t>
      </w:r>
      <w:r w:rsidR="002F5F8D" w:rsidRPr="00966C81">
        <w:rPr>
          <w:rFonts w:ascii="Times New Roman" w:hAnsi="Times New Roman" w:cs="Times New Roman"/>
          <w:sz w:val="24"/>
          <w:szCs w:val="24"/>
        </w:rPr>
        <w:t xml:space="preserve"> (далее – начальник отдела).</w:t>
      </w:r>
    </w:p>
    <w:p w:rsidR="00C24840" w:rsidRPr="00966C81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5. </w:t>
      </w:r>
      <w:r w:rsidR="001A2A0B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357C2" w:rsidRPr="00966C8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790ED4" w:rsidRPr="00966C81">
        <w:rPr>
          <w:rFonts w:ascii="Times New Roman" w:hAnsi="Times New Roman" w:cs="Times New Roman"/>
          <w:sz w:val="24"/>
          <w:szCs w:val="24"/>
        </w:rPr>
        <w:t>отдела</w:t>
      </w:r>
      <w:r w:rsidR="006357C2" w:rsidRPr="00966C81">
        <w:rPr>
          <w:rFonts w:ascii="Times New Roman" w:hAnsi="Times New Roman" w:cs="Times New Roman"/>
          <w:sz w:val="24"/>
          <w:szCs w:val="24"/>
        </w:rPr>
        <w:t>.</w:t>
      </w:r>
    </w:p>
    <w:p w:rsidR="00C24840" w:rsidRPr="00966C8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24840" w:rsidRPr="00966C81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24840" w:rsidRPr="00966C81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A2A0B" w:rsidRPr="00966C8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66C8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C24840" w:rsidRPr="00966C81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6.1. </w:t>
      </w:r>
      <w:r w:rsidR="00507A7C" w:rsidRPr="00966C81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07A7C" w:rsidRPr="00966C81">
        <w:rPr>
          <w:rFonts w:ascii="Times New Roman" w:hAnsi="Times New Roman"/>
          <w:sz w:val="24"/>
          <w:szCs w:val="24"/>
        </w:rPr>
        <w:t xml:space="preserve">высшего образование – </w:t>
      </w:r>
      <w:proofErr w:type="spellStart"/>
      <w:r w:rsidR="00507A7C" w:rsidRPr="00966C81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507A7C" w:rsidRPr="00966C81">
        <w:rPr>
          <w:rFonts w:ascii="Times New Roman" w:hAnsi="Times New Roman" w:cs="Times New Roman"/>
          <w:sz w:val="24"/>
          <w:szCs w:val="24"/>
        </w:rPr>
        <w:t>.</w:t>
      </w:r>
    </w:p>
    <w:p w:rsidR="005F6DB4" w:rsidRPr="00966C81" w:rsidRDefault="005F6DB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66C81">
        <w:rPr>
          <w:rFonts w:ascii="Times New Roman" w:hAnsi="Times New Roman" w:cs="Times New Roman"/>
          <w:spacing w:val="-2"/>
          <w:sz w:val="24"/>
          <w:szCs w:val="24"/>
        </w:rPr>
        <w:t xml:space="preserve">6.2 </w:t>
      </w:r>
      <w:r w:rsidR="00507A7C" w:rsidRPr="00966C81">
        <w:rPr>
          <w:rFonts w:ascii="Times New Roman" w:hAnsi="Times New Roman"/>
          <w:sz w:val="24"/>
          <w:szCs w:val="24"/>
        </w:rPr>
        <w:t>Для замещения должности главного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BE2EC6" w:rsidRPr="00966C81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66C81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5F6DB4" w:rsidRPr="00966C81">
        <w:rPr>
          <w:rFonts w:ascii="Times New Roman" w:hAnsi="Times New Roman" w:cs="Times New Roman"/>
          <w:spacing w:val="-2"/>
          <w:sz w:val="24"/>
          <w:szCs w:val="24"/>
        </w:rPr>
        <w:t>3</w:t>
      </w:r>
      <w:r w:rsidR="00E67327" w:rsidRPr="00966C81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966C81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</w:p>
    <w:p w:rsidR="00507A7C" w:rsidRPr="00966C81" w:rsidRDefault="00507A7C" w:rsidP="00507A7C">
      <w:pPr>
        <w:pStyle w:val="Default"/>
        <w:ind w:firstLine="567"/>
        <w:jc w:val="both"/>
        <w:rPr>
          <w:color w:val="auto"/>
        </w:rPr>
      </w:pPr>
      <w:r w:rsidRPr="00966C81">
        <w:rPr>
          <w:color w:val="auto"/>
        </w:rPr>
        <w:t xml:space="preserve">государственного языка Российской Федерации (русского языка); </w:t>
      </w:r>
    </w:p>
    <w:p w:rsidR="00507A7C" w:rsidRPr="00966C81" w:rsidRDefault="00507A7C" w:rsidP="00507A7C">
      <w:pPr>
        <w:pStyle w:val="Default"/>
        <w:ind w:firstLine="567"/>
        <w:jc w:val="both"/>
        <w:rPr>
          <w:color w:val="auto"/>
        </w:rPr>
      </w:pPr>
      <w:r w:rsidRPr="00966C81">
        <w:rPr>
          <w:color w:val="auto"/>
        </w:rPr>
        <w:lastRenderedPageBreak/>
        <w:t xml:space="preserve">основ: </w:t>
      </w:r>
      <w:hyperlink r:id="rId8" w:history="1">
        <w:r w:rsidRPr="00966C81">
          <w:rPr>
            <w:color w:val="auto"/>
          </w:rPr>
          <w:t>Конституции</w:t>
        </w:r>
      </w:hyperlink>
      <w:r w:rsidRPr="00966C81">
        <w:rPr>
          <w:color w:val="auto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507A7C" w:rsidRPr="00966C81" w:rsidRDefault="00507A7C" w:rsidP="00507A7C">
      <w:pPr>
        <w:pStyle w:val="Default"/>
        <w:ind w:firstLine="567"/>
        <w:jc w:val="both"/>
        <w:rPr>
          <w:color w:val="auto"/>
          <w:spacing w:val="-2"/>
        </w:rPr>
      </w:pPr>
      <w:r w:rsidRPr="00966C81">
        <w:rPr>
          <w:color w:val="auto"/>
        </w:rPr>
        <w:t>знаний в области информационно-коммуникационных технологий</w:t>
      </w:r>
      <w:r w:rsidRPr="00966C81">
        <w:rPr>
          <w:color w:val="auto"/>
          <w:spacing w:val="-2"/>
        </w:rPr>
        <w:t>:</w:t>
      </w:r>
    </w:p>
    <w:p w:rsidR="00507A7C" w:rsidRPr="00966C81" w:rsidRDefault="00507A7C" w:rsidP="00507A7C">
      <w:pPr>
        <w:pStyle w:val="Default"/>
        <w:ind w:firstLine="851"/>
        <w:jc w:val="both"/>
        <w:rPr>
          <w:color w:val="auto"/>
        </w:rPr>
      </w:pPr>
      <w:r w:rsidRPr="00966C81">
        <w:rPr>
          <w:color w:val="auto"/>
        </w:rPr>
        <w:t xml:space="preserve"> - знание основ информационной безопасности и защиты информации; </w:t>
      </w:r>
    </w:p>
    <w:p w:rsidR="00507A7C" w:rsidRPr="00966C81" w:rsidRDefault="00507A7C" w:rsidP="00507A7C">
      <w:pPr>
        <w:pStyle w:val="Default"/>
        <w:ind w:firstLine="851"/>
        <w:jc w:val="both"/>
        <w:rPr>
          <w:color w:val="auto"/>
        </w:rPr>
      </w:pPr>
      <w:r w:rsidRPr="00966C81">
        <w:rPr>
          <w:color w:val="auto"/>
        </w:rPr>
        <w:t xml:space="preserve">- знание основных положений законодательства о персональных данных; </w:t>
      </w:r>
    </w:p>
    <w:p w:rsidR="00507A7C" w:rsidRPr="00966C81" w:rsidRDefault="00507A7C" w:rsidP="00507A7C">
      <w:pPr>
        <w:pStyle w:val="Default"/>
        <w:ind w:firstLine="851"/>
        <w:jc w:val="both"/>
        <w:rPr>
          <w:color w:val="auto"/>
        </w:rPr>
      </w:pPr>
      <w:r w:rsidRPr="00966C81">
        <w:rPr>
          <w:color w:val="auto"/>
        </w:rPr>
        <w:t xml:space="preserve">- знание общих принципов функционирования системы электронного документооборота; </w:t>
      </w:r>
    </w:p>
    <w:p w:rsidR="00507A7C" w:rsidRPr="00966C81" w:rsidRDefault="00507A7C" w:rsidP="00507A7C">
      <w:pPr>
        <w:pStyle w:val="Default"/>
        <w:ind w:firstLine="851"/>
        <w:jc w:val="both"/>
        <w:rPr>
          <w:color w:val="auto"/>
        </w:rPr>
      </w:pPr>
      <w:r w:rsidRPr="00966C81">
        <w:rPr>
          <w:color w:val="auto"/>
        </w:rPr>
        <w:t xml:space="preserve">- знание основных положений законодательства об электронной подписи; </w:t>
      </w:r>
    </w:p>
    <w:p w:rsidR="00507A7C" w:rsidRPr="00966C81" w:rsidRDefault="00507A7C" w:rsidP="00507A7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507A7C" w:rsidRPr="00966C81" w:rsidRDefault="00507A7C" w:rsidP="00507A7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507A7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6.</w:t>
      </w:r>
      <w:r w:rsidR="005F6DB4" w:rsidRPr="00966C81">
        <w:rPr>
          <w:rFonts w:ascii="Times New Roman" w:hAnsi="Times New Roman" w:cs="Times New Roman"/>
          <w:sz w:val="24"/>
          <w:szCs w:val="24"/>
        </w:rPr>
        <w:t>4</w:t>
      </w:r>
      <w:r w:rsidRPr="00966C81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C24840" w:rsidRPr="00966C81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6.</w:t>
      </w:r>
      <w:r w:rsidR="005F6DB4" w:rsidRPr="00966C81">
        <w:rPr>
          <w:rFonts w:ascii="Times New Roman" w:hAnsi="Times New Roman" w:cs="Times New Roman"/>
          <w:sz w:val="24"/>
          <w:szCs w:val="24"/>
        </w:rPr>
        <w:t>4</w:t>
      </w:r>
      <w:r w:rsidRPr="00966C81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3C4975" w:rsidRPr="00966C81" w:rsidRDefault="00BF1DC5" w:rsidP="002850DD">
      <w:pPr>
        <w:pStyle w:val="a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966C81">
        <w:rPr>
          <w:szCs w:val="24"/>
          <w:lang w:val="ru-RU"/>
        </w:rPr>
        <w:t>Федеральный закон от</w:t>
      </w:r>
      <w:r w:rsidRPr="00966C81">
        <w:rPr>
          <w:szCs w:val="24"/>
        </w:rPr>
        <w:t> </w:t>
      </w:r>
      <w:r w:rsidRPr="00966C81">
        <w:rPr>
          <w:szCs w:val="24"/>
          <w:lang w:val="ru-RU"/>
        </w:rPr>
        <w:t>27 июля 2004</w:t>
      </w:r>
      <w:r w:rsidRPr="00966C81">
        <w:rPr>
          <w:szCs w:val="24"/>
        </w:rPr>
        <w:t> </w:t>
      </w:r>
      <w:r w:rsidRPr="00966C81">
        <w:rPr>
          <w:szCs w:val="24"/>
          <w:lang w:val="ru-RU"/>
        </w:rPr>
        <w:t>г. №</w:t>
      </w:r>
      <w:r w:rsidRPr="00966C81">
        <w:rPr>
          <w:szCs w:val="24"/>
        </w:rPr>
        <w:t> </w:t>
      </w:r>
      <w:r w:rsidRPr="00966C81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C4975" w:rsidRPr="00966C81">
        <w:rPr>
          <w:szCs w:val="24"/>
          <w:lang w:val="ru-RU" w:eastAsia="ru-RU"/>
        </w:rPr>
        <w:t>Трудовой кодекс Российской Федерации от 30 декабря 2001 г. № 197-ФЗ;</w:t>
      </w:r>
      <w:r w:rsidR="00E67327" w:rsidRPr="00966C81">
        <w:rPr>
          <w:szCs w:val="24"/>
          <w:lang w:val="ru-RU" w:eastAsia="ru-RU"/>
        </w:rPr>
        <w:t xml:space="preserve"> </w:t>
      </w:r>
      <w:r w:rsidR="003C4975" w:rsidRPr="00966C81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</w:t>
      </w:r>
      <w:r w:rsidR="00E67327" w:rsidRPr="00966C81">
        <w:rPr>
          <w:szCs w:val="24"/>
          <w:lang w:val="ru-RU"/>
        </w:rPr>
        <w:t xml:space="preserve"> </w:t>
      </w:r>
      <w:r w:rsidR="003C4975" w:rsidRPr="00966C81">
        <w:rPr>
          <w:szCs w:val="24"/>
          <w:lang w:val="ru-RU"/>
        </w:rPr>
        <w:t>Федеральный закон от 25</w:t>
      </w:r>
      <w:r w:rsidR="003C4975" w:rsidRPr="00966C81">
        <w:rPr>
          <w:szCs w:val="24"/>
        </w:rPr>
        <w:t> </w:t>
      </w:r>
      <w:r w:rsidR="003C4975" w:rsidRPr="00966C81">
        <w:rPr>
          <w:szCs w:val="24"/>
          <w:lang w:val="ru-RU"/>
        </w:rPr>
        <w:t>декабря 2008 г. № 273-ФЗ «О противодействии коррупции»;</w:t>
      </w:r>
      <w:r w:rsidR="002850DD" w:rsidRPr="00966C81">
        <w:rPr>
          <w:szCs w:val="24"/>
          <w:lang w:val="ru-RU"/>
        </w:rPr>
        <w:t xml:space="preserve"> </w:t>
      </w:r>
      <w:r w:rsidR="003C4975" w:rsidRPr="00966C81">
        <w:rPr>
          <w:szCs w:val="24"/>
          <w:lang w:val="ru-RU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="002850DD" w:rsidRPr="00966C81">
        <w:rPr>
          <w:szCs w:val="24"/>
          <w:lang w:val="ru-RU"/>
        </w:rPr>
        <w:t xml:space="preserve"> </w:t>
      </w:r>
    </w:p>
    <w:p w:rsidR="00182C8B" w:rsidRPr="00966C81" w:rsidRDefault="00FD345B" w:rsidP="00182C8B">
      <w:pPr>
        <w:pStyle w:val="a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966C81">
        <w:rPr>
          <w:szCs w:val="24"/>
          <w:lang w:val="ru-RU"/>
        </w:rPr>
        <w:t>Федеральный закон от</w:t>
      </w:r>
      <w:r w:rsidRPr="00966C81">
        <w:rPr>
          <w:szCs w:val="24"/>
        </w:rPr>
        <w:t> </w:t>
      </w:r>
      <w:r w:rsidRPr="00966C81">
        <w:rPr>
          <w:szCs w:val="24"/>
          <w:lang w:val="ru-RU"/>
        </w:rPr>
        <w:t>27 июля 2004</w:t>
      </w:r>
      <w:r w:rsidRPr="00966C81">
        <w:rPr>
          <w:szCs w:val="24"/>
        </w:rPr>
        <w:t> </w:t>
      </w:r>
      <w:r w:rsidRPr="00966C81">
        <w:rPr>
          <w:szCs w:val="24"/>
          <w:lang w:val="ru-RU"/>
        </w:rPr>
        <w:t>г. №</w:t>
      </w:r>
      <w:r w:rsidRPr="00966C81">
        <w:rPr>
          <w:szCs w:val="24"/>
        </w:rPr>
        <w:t> </w:t>
      </w:r>
      <w:r w:rsidRPr="00966C81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Pr="00966C81">
        <w:rPr>
          <w:szCs w:val="24"/>
          <w:lang w:val="ru-RU" w:eastAsia="ru-RU"/>
        </w:rPr>
        <w:t xml:space="preserve">Трудовой кодекс Российской Федерации от 30 декабря 2001 г. № 197-ФЗ; </w:t>
      </w:r>
      <w:r w:rsidRPr="00966C81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966C81">
        <w:rPr>
          <w:szCs w:val="24"/>
        </w:rPr>
        <w:t> </w:t>
      </w:r>
      <w:r w:rsidRPr="00966C81">
        <w:rPr>
          <w:szCs w:val="24"/>
          <w:lang w:val="ru-RU"/>
        </w:rPr>
        <w:t xml:space="preserve"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26.10.2002 № 127-ФЗ «О несостоятельности (банкротстве)»; Постановление Правительства Российской Федерации от 29.05.2004 № 257 «Об обеспечении интересов Российской Федерации, как кредитора в делах о банкротстве и в процедурах банкротства», Положением о Федеральной налоговой службе, утвержденным Постановлением Правительства Российской Федерации от 30.09.04 № 506; Приказ ФНС России от 18.01.2017 № ММВ-8-18/3дсп; Приказ от 30.05.2005 №ЧД-3-19/219@ «О создании информационного ресурса результатов работы по обеспечению процедур банкротства»; </w:t>
      </w:r>
      <w:hyperlink r:id="rId9" w:history="1">
        <w:r w:rsidRPr="00966C81">
          <w:rPr>
            <w:szCs w:val="24"/>
            <w:lang w:val="ru-RU"/>
          </w:rPr>
          <w:t>Постановление</w:t>
        </w:r>
      </w:hyperlink>
      <w:r w:rsidRPr="00966C81">
        <w:rPr>
          <w:szCs w:val="24"/>
          <w:lang w:val="ru-RU"/>
        </w:rPr>
        <w:t xml:space="preserve"> Правительства Российской Федерации от 21 октября 2004 г. </w:t>
      </w:r>
      <w:r w:rsidRPr="00966C81">
        <w:rPr>
          <w:szCs w:val="24"/>
        </w:rPr>
        <w:t>N</w:t>
      </w:r>
      <w:r w:rsidRPr="00966C81">
        <w:rPr>
          <w:szCs w:val="24"/>
          <w:lang w:val="ru-RU"/>
        </w:rPr>
        <w:t xml:space="preserve"> 573 "О порядке и условиях финансирования процедур банкротства и отсутствующих должников"; </w:t>
      </w:r>
      <w:hyperlink r:id="rId10" w:history="1">
        <w:r w:rsidRPr="00966C81">
          <w:rPr>
            <w:szCs w:val="24"/>
            <w:lang w:val="ru-RU"/>
          </w:rPr>
          <w:t>приказ</w:t>
        </w:r>
      </w:hyperlink>
      <w:r w:rsidRPr="00966C81">
        <w:rPr>
          <w:szCs w:val="24"/>
          <w:lang w:val="ru-RU"/>
        </w:rPr>
        <w:t xml:space="preserve"> Минэкономразвития России от 19 октября 2007 г. </w:t>
      </w:r>
      <w:r w:rsidRPr="00966C81">
        <w:rPr>
          <w:szCs w:val="24"/>
        </w:rPr>
        <w:t>N</w:t>
      </w:r>
      <w:r w:rsidRPr="00966C81">
        <w:rPr>
          <w:szCs w:val="24"/>
          <w:lang w:val="ru-RU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</w:t>
      </w:r>
      <w:hyperlink r:id="rId11" w:history="1">
        <w:r w:rsidRPr="00966C81">
          <w:rPr>
            <w:szCs w:val="24"/>
            <w:lang w:val="ru-RU"/>
          </w:rPr>
          <w:t>приказ</w:t>
        </w:r>
      </w:hyperlink>
      <w:r w:rsidRPr="00966C81">
        <w:rPr>
          <w:szCs w:val="24"/>
          <w:lang w:val="ru-RU"/>
        </w:rPr>
        <w:t xml:space="preserve"> Минэкономразвития России от 3 августа 2004 г. </w:t>
      </w:r>
      <w:r w:rsidRPr="00966C81">
        <w:rPr>
          <w:szCs w:val="24"/>
        </w:rPr>
        <w:t>N</w:t>
      </w:r>
      <w:r w:rsidRPr="00966C81">
        <w:rPr>
          <w:szCs w:val="24"/>
          <w:lang w:val="ru-RU"/>
        </w:rPr>
        <w:t xml:space="preserve"> 219 "О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Постановление Правительства Российской Федерации от 21 октября 2004 г. </w:t>
      </w:r>
      <w:r w:rsidRPr="00966C81">
        <w:rPr>
          <w:szCs w:val="24"/>
        </w:rPr>
        <w:t>N</w:t>
      </w:r>
      <w:r w:rsidRPr="00966C81">
        <w:rPr>
          <w:szCs w:val="24"/>
          <w:lang w:val="ru-RU"/>
        </w:rPr>
        <w:t xml:space="preserve"> 573 "О порядке и условиях финансирования процедур банкротства и отсутствующих должников";  </w:t>
      </w:r>
      <w:hyperlink r:id="rId12" w:history="1">
        <w:r w:rsidRPr="00966C81">
          <w:rPr>
            <w:szCs w:val="24"/>
            <w:lang w:val="ru-RU"/>
          </w:rPr>
          <w:t>приказ</w:t>
        </w:r>
      </w:hyperlink>
      <w:r w:rsidRPr="00966C81">
        <w:rPr>
          <w:szCs w:val="24"/>
          <w:lang w:val="ru-RU"/>
        </w:rPr>
        <w:t xml:space="preserve"> Минэкономразвития России от 19 октября 2007 г. </w:t>
      </w:r>
      <w:r w:rsidRPr="00966C81">
        <w:rPr>
          <w:szCs w:val="24"/>
        </w:rPr>
        <w:t>N</w:t>
      </w:r>
      <w:r w:rsidRPr="00966C81">
        <w:rPr>
          <w:szCs w:val="24"/>
          <w:lang w:val="ru-RU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</w:t>
      </w:r>
      <w:hyperlink r:id="rId13" w:history="1">
        <w:r w:rsidRPr="00966C81">
          <w:rPr>
            <w:szCs w:val="24"/>
            <w:lang w:val="ru-RU"/>
          </w:rPr>
          <w:t>приказ</w:t>
        </w:r>
      </w:hyperlink>
      <w:r w:rsidRPr="00966C81">
        <w:rPr>
          <w:szCs w:val="24"/>
          <w:lang w:val="ru-RU"/>
        </w:rPr>
        <w:t xml:space="preserve"> Минэкономразвития России от 3 августа 2004 г. </w:t>
      </w:r>
      <w:r w:rsidRPr="00966C81">
        <w:rPr>
          <w:szCs w:val="24"/>
        </w:rPr>
        <w:t>N</w:t>
      </w:r>
      <w:r w:rsidRPr="00966C81">
        <w:rPr>
          <w:szCs w:val="24"/>
          <w:lang w:val="ru-RU"/>
        </w:rPr>
        <w:t xml:space="preserve"> 219 "О порядке голосования </w:t>
      </w:r>
      <w:r w:rsidRPr="00966C81">
        <w:rPr>
          <w:szCs w:val="24"/>
          <w:lang w:val="ru-RU"/>
        </w:rPr>
        <w:lastRenderedPageBreak/>
        <w:t>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кредиторов".</w:t>
      </w:r>
      <w:r w:rsidR="00182C8B" w:rsidRPr="00966C81">
        <w:rPr>
          <w:szCs w:val="24"/>
          <w:lang w:val="ru-RU"/>
        </w:rPr>
        <w:t xml:space="preserve"> </w:t>
      </w:r>
    </w:p>
    <w:p w:rsidR="00C24840" w:rsidRPr="00966C81" w:rsidRDefault="001A2A0B" w:rsidP="00182C8B">
      <w:pPr>
        <w:pStyle w:val="a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966C81">
        <w:rPr>
          <w:szCs w:val="24"/>
          <w:lang w:val="ru-RU"/>
        </w:rPr>
        <w:t>Главный государственный налоговый инспектор</w:t>
      </w:r>
      <w:r w:rsidR="00C24840" w:rsidRPr="00966C81">
        <w:rPr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966C81" w:rsidRDefault="00C24840" w:rsidP="00A80843">
      <w:pPr>
        <w:pStyle w:val="11"/>
        <w:tabs>
          <w:tab w:val="left" w:pos="0"/>
        </w:tabs>
        <w:ind w:left="0" w:firstLine="567"/>
        <w:rPr>
          <w:rFonts w:ascii="Times New Roman" w:hAnsi="Times New Roman"/>
          <w:szCs w:val="24"/>
        </w:rPr>
      </w:pPr>
      <w:r w:rsidRPr="00966C81">
        <w:rPr>
          <w:rFonts w:ascii="Times New Roman" w:hAnsi="Times New Roman"/>
          <w:szCs w:val="24"/>
        </w:rPr>
        <w:t>6.</w:t>
      </w:r>
      <w:r w:rsidR="005F6DB4" w:rsidRPr="00966C81">
        <w:rPr>
          <w:rFonts w:ascii="Times New Roman" w:hAnsi="Times New Roman"/>
          <w:szCs w:val="24"/>
        </w:rPr>
        <w:t>4</w:t>
      </w:r>
      <w:r w:rsidRPr="00966C81">
        <w:rPr>
          <w:rFonts w:ascii="Times New Roman" w:hAnsi="Times New Roman"/>
          <w:szCs w:val="24"/>
        </w:rPr>
        <w:t>.2. Иные профессиональные знания:</w:t>
      </w:r>
    </w:p>
    <w:p w:rsidR="00182C8B" w:rsidRPr="00966C81" w:rsidRDefault="00182C8B" w:rsidP="00182C8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966C81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182C8B" w:rsidRPr="00966C81" w:rsidRDefault="00182C8B" w:rsidP="00182C8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банкротства.</w:t>
      </w:r>
    </w:p>
    <w:p w:rsidR="00182C8B" w:rsidRPr="00966C81" w:rsidRDefault="00182C8B" w:rsidP="00182C8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182C8B" w:rsidRPr="00966C81" w:rsidRDefault="00182C8B" w:rsidP="00182C8B">
      <w:pPr>
        <w:pStyle w:val="11"/>
        <w:tabs>
          <w:tab w:val="left" w:pos="0"/>
        </w:tabs>
        <w:ind w:left="0"/>
        <w:rPr>
          <w:rFonts w:ascii="Times New Roman" w:hAnsi="Times New Roman"/>
          <w:szCs w:val="24"/>
        </w:rPr>
      </w:pPr>
      <w:r w:rsidRPr="00966C81">
        <w:rPr>
          <w:rFonts w:ascii="Times New Roman" w:hAnsi="Times New Roman"/>
          <w:szCs w:val="24"/>
        </w:rPr>
        <w:tab/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82C8B" w:rsidRPr="00966C81" w:rsidRDefault="00182C8B" w:rsidP="00182C8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организаций-должников, отчетов арбитражных управляющих;</w:t>
      </w:r>
    </w:p>
    <w:p w:rsidR="00182C8B" w:rsidRPr="00966C81" w:rsidRDefault="00182C8B" w:rsidP="00182C8B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66C81">
        <w:rPr>
          <w:rFonts w:ascii="Times New Roman" w:hAnsi="Times New Roman"/>
          <w:szCs w:val="24"/>
        </w:rPr>
        <w:t>участие в судебных заседаниях по делам о банкротстве должников;</w:t>
      </w:r>
    </w:p>
    <w:p w:rsidR="00182C8B" w:rsidRPr="00966C81" w:rsidRDefault="00182C8B" w:rsidP="00182C8B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66C81">
        <w:rPr>
          <w:rFonts w:ascii="Times New Roman" w:hAnsi="Times New Roman"/>
          <w:szCs w:val="24"/>
        </w:rPr>
        <w:t>административное делопроизводство;</w:t>
      </w:r>
    </w:p>
    <w:p w:rsidR="00182C8B" w:rsidRPr="00966C81" w:rsidRDefault="00182C8B" w:rsidP="00182C8B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66C81">
        <w:rPr>
          <w:rFonts w:ascii="Times New Roman" w:hAnsi="Times New Roman"/>
          <w:szCs w:val="24"/>
        </w:rPr>
        <w:t>а так же знания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80843" w:rsidRPr="00966C81" w:rsidRDefault="00A80843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66C81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bookmarkEnd w:id="1"/>
      <w:r w:rsidRPr="00966C81">
        <w:rPr>
          <w:rFonts w:ascii="Times New Roman" w:hAnsi="Times New Roman"/>
          <w:szCs w:val="24"/>
        </w:rPr>
        <w:t>.</w:t>
      </w:r>
    </w:p>
    <w:p w:rsidR="00154EF3" w:rsidRPr="00966C81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6.</w:t>
      </w:r>
      <w:r w:rsidR="005F6DB4" w:rsidRPr="00966C81">
        <w:rPr>
          <w:rFonts w:ascii="Times New Roman" w:hAnsi="Times New Roman" w:cs="Times New Roman"/>
          <w:sz w:val="24"/>
          <w:szCs w:val="24"/>
        </w:rPr>
        <w:t>5</w:t>
      </w:r>
      <w:r w:rsidRPr="00966C81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</w:p>
    <w:p w:rsidR="00182C8B" w:rsidRPr="00966C81" w:rsidRDefault="00182C8B" w:rsidP="00182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182C8B" w:rsidRPr="00966C81" w:rsidRDefault="00182C8B" w:rsidP="00182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подготовка отчетов, докладов, тезисов, презентаций и других отчетных материалов;</w:t>
      </w:r>
    </w:p>
    <w:p w:rsidR="00182C8B" w:rsidRPr="00966C81" w:rsidRDefault="00182C8B" w:rsidP="00182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:rsidR="00182C8B" w:rsidRPr="00966C81" w:rsidRDefault="00182C8B" w:rsidP="00182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дача разъяснений по вопросам применения законодательства Российской Федерации в сфере деятельности государственного органа;</w:t>
      </w:r>
    </w:p>
    <w:p w:rsidR="00182C8B" w:rsidRPr="00966C81" w:rsidRDefault="00182C8B" w:rsidP="00182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порядок ведения дел в судах различной инстанции.</w:t>
      </w:r>
    </w:p>
    <w:p w:rsidR="00CA2795" w:rsidRPr="00966C81" w:rsidRDefault="00C24840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966C81">
        <w:rPr>
          <w:sz w:val="24"/>
          <w:szCs w:val="24"/>
        </w:rPr>
        <w:t>6.</w:t>
      </w:r>
      <w:r w:rsidR="005F6DB4" w:rsidRPr="00966C81">
        <w:rPr>
          <w:sz w:val="24"/>
          <w:szCs w:val="24"/>
        </w:rPr>
        <w:t>6</w:t>
      </w:r>
      <w:r w:rsidRPr="00966C81">
        <w:rPr>
          <w:sz w:val="24"/>
          <w:szCs w:val="24"/>
        </w:rPr>
        <w:t xml:space="preserve">. Наличие базовых умений: </w:t>
      </w:r>
    </w:p>
    <w:p w:rsidR="00191F57" w:rsidRPr="00966C81" w:rsidRDefault="00191F57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966C81">
        <w:rPr>
          <w:sz w:val="24"/>
          <w:szCs w:val="24"/>
        </w:rPr>
        <w:lastRenderedPageBreak/>
        <w:t>умение достигать результата;</w:t>
      </w:r>
    </w:p>
    <w:p w:rsidR="00191F57" w:rsidRPr="00966C81" w:rsidRDefault="00191F57" w:rsidP="00544C7D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966C81">
        <w:rPr>
          <w:sz w:val="24"/>
          <w:szCs w:val="24"/>
        </w:rPr>
        <w:t>умение мыслить системно;</w:t>
      </w:r>
    </w:p>
    <w:p w:rsidR="00C24840" w:rsidRPr="00966C81" w:rsidRDefault="00191F57" w:rsidP="00CA2795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966C81">
        <w:rPr>
          <w:sz w:val="24"/>
          <w:szCs w:val="24"/>
        </w:rPr>
        <w:t>умение планировать и рационально использовать служебное время</w:t>
      </w:r>
      <w:r w:rsidR="00CA2795" w:rsidRPr="00966C81">
        <w:rPr>
          <w:sz w:val="24"/>
          <w:szCs w:val="24"/>
        </w:rPr>
        <w:t xml:space="preserve">, </w:t>
      </w:r>
      <w:r w:rsidRPr="00966C81">
        <w:rPr>
          <w:sz w:val="24"/>
          <w:szCs w:val="24"/>
        </w:rPr>
        <w:t>коммуникативные умения</w:t>
      </w:r>
      <w:r w:rsidR="00CA2795" w:rsidRPr="00966C81">
        <w:rPr>
          <w:sz w:val="24"/>
          <w:szCs w:val="24"/>
        </w:rPr>
        <w:t>;</w:t>
      </w:r>
    </w:p>
    <w:p w:rsidR="00191F57" w:rsidRPr="00966C81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умение мыслить стратегически</w:t>
      </w:r>
      <w:r w:rsidR="001A2A0B" w:rsidRPr="00966C81">
        <w:rPr>
          <w:rFonts w:ascii="Times New Roman" w:hAnsi="Times New Roman" w:cs="Times New Roman"/>
          <w:sz w:val="24"/>
          <w:szCs w:val="24"/>
        </w:rPr>
        <w:t>.</w:t>
      </w:r>
    </w:p>
    <w:p w:rsidR="00544C7D" w:rsidRPr="00966C81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C7D" w:rsidRPr="00966C81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6.</w:t>
      </w:r>
      <w:r w:rsidR="005F6DB4" w:rsidRPr="00966C81">
        <w:rPr>
          <w:rFonts w:ascii="Times New Roman" w:hAnsi="Times New Roman" w:cs="Times New Roman"/>
          <w:sz w:val="24"/>
          <w:szCs w:val="24"/>
        </w:rPr>
        <w:t>7</w:t>
      </w:r>
      <w:r w:rsidRPr="00966C81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182C8B" w:rsidRPr="00966C81" w:rsidRDefault="00182C8B" w:rsidP="00182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2529C6" w:rsidRPr="00966C81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6.</w:t>
      </w:r>
      <w:r w:rsidR="005F6DB4" w:rsidRPr="00966C81">
        <w:rPr>
          <w:rFonts w:ascii="Times New Roman" w:hAnsi="Times New Roman" w:cs="Times New Roman"/>
          <w:sz w:val="24"/>
          <w:szCs w:val="24"/>
        </w:rPr>
        <w:t>8</w:t>
      </w:r>
      <w:r w:rsidRPr="00966C81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5F6DB4" w:rsidRPr="00966C81" w:rsidRDefault="005F6DB4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</w:t>
      </w:r>
      <w:r w:rsidR="00F53C2E" w:rsidRPr="00966C81">
        <w:rPr>
          <w:rFonts w:ascii="Times New Roman" w:hAnsi="Times New Roman" w:cs="Times New Roman"/>
          <w:sz w:val="24"/>
          <w:szCs w:val="24"/>
        </w:rPr>
        <w:t>ционных и стилистических ошибок;</w:t>
      </w:r>
    </w:p>
    <w:p w:rsidR="00182C8B" w:rsidRPr="00966C81" w:rsidRDefault="00182C8B" w:rsidP="002529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24840" w:rsidRPr="00966C81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B0B" w:rsidRPr="00966C81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7. </w:t>
      </w:r>
      <w:r w:rsidR="00AF5B0B" w:rsidRPr="00966C8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2A0B" w:rsidRPr="00966C8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F5B0B" w:rsidRPr="00966C81">
        <w:rPr>
          <w:rFonts w:ascii="Times New Roman" w:hAnsi="Times New Roman" w:cs="Times New Roman"/>
          <w:sz w:val="24"/>
          <w:szCs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867541" w:rsidRPr="00B904DD" w:rsidRDefault="00C24840" w:rsidP="00B904DD">
      <w:pPr>
        <w:pStyle w:val="a5"/>
        <w:rPr>
          <w:rFonts w:ascii="Times New Roman" w:hAnsi="Times New Roman"/>
          <w:sz w:val="24"/>
          <w:szCs w:val="24"/>
        </w:rPr>
      </w:pPr>
      <w:r w:rsidRPr="00966C81">
        <w:t>8</w:t>
      </w:r>
      <w:r w:rsidRPr="00B904DD">
        <w:rPr>
          <w:rFonts w:ascii="Times New Roman" w:hAnsi="Times New Roman"/>
          <w:sz w:val="24"/>
          <w:szCs w:val="24"/>
        </w:rPr>
        <w:t xml:space="preserve">. </w:t>
      </w:r>
      <w:r w:rsidR="00867541" w:rsidRPr="00B904D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обеспечения процедуры банкротства (далее – Отдел), </w:t>
      </w:r>
      <w:r w:rsidR="004C606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867541" w:rsidRPr="00B904DD">
        <w:rPr>
          <w:rFonts w:ascii="Times New Roman" w:hAnsi="Times New Roman"/>
          <w:sz w:val="24"/>
          <w:szCs w:val="24"/>
        </w:rPr>
        <w:t xml:space="preserve"> отдела обязан осуществлять:</w:t>
      </w:r>
    </w:p>
    <w:p w:rsidR="00867541" w:rsidRPr="00B904DD" w:rsidRDefault="00867541" w:rsidP="00B904DD">
      <w:pPr>
        <w:pStyle w:val="a5"/>
        <w:rPr>
          <w:rFonts w:ascii="Times New Roman" w:hAnsi="Times New Roman"/>
          <w:sz w:val="24"/>
          <w:szCs w:val="24"/>
        </w:rPr>
      </w:pPr>
      <w:r w:rsidRPr="00B904DD">
        <w:rPr>
          <w:rFonts w:ascii="Times New Roman" w:hAnsi="Times New Roman"/>
          <w:sz w:val="24"/>
          <w:szCs w:val="24"/>
        </w:rPr>
        <w:t>Участие в реализации прав и исполнение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организаций, расположенных на территории, подведомственной Инспекции.</w:t>
      </w:r>
    </w:p>
    <w:p w:rsidR="00867541" w:rsidRPr="00B904DD" w:rsidRDefault="00867541" w:rsidP="00B904DD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B904DD">
        <w:rPr>
          <w:rFonts w:ascii="Times New Roman" w:hAnsi="Times New Roman"/>
          <w:sz w:val="24"/>
          <w:szCs w:val="24"/>
        </w:rPr>
        <w:t>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по денежным обязательствам в делах о банкротстве и в процедурах банкротства.</w:t>
      </w:r>
    </w:p>
    <w:p w:rsidR="00867541" w:rsidRPr="00966C81" w:rsidRDefault="00867541" w:rsidP="008675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Участвовать в подготовке на согласование с вышестоящими налоговыми органами проектов решений о подаче в арбитражный суд г. Москвы заявлений о признании банкротом организаций, подготовке документов, являющихся доказательствами для представления в деле о банкротстве и в процедурах банкротства, требований об уплате обязательных платежей в бюджет и государственные внебюджетные фонды, а также требований Российской Федерации по денежным обязательствам.</w:t>
      </w:r>
    </w:p>
    <w:p w:rsidR="00867541" w:rsidRPr="00966C81" w:rsidRDefault="00867541" w:rsidP="00966C81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966C81">
        <w:rPr>
          <w:rFonts w:ascii="Times New Roman" w:hAnsi="Times New Roman"/>
          <w:sz w:val="24"/>
          <w:szCs w:val="24"/>
        </w:rPr>
        <w:t>Осуществлять контроль за своевременным и в полном объеме предъявлением Инспекцией требований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должников.</w:t>
      </w:r>
    </w:p>
    <w:p w:rsidR="00867541" w:rsidRPr="00966C81" w:rsidRDefault="00867541" w:rsidP="008675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lastRenderedPageBreak/>
        <w:t>Готовить позиции уполномоченного органа на собраниях кредиторов (заседаниях комитетов кредиторов), судебных заседаниях в отношении организаций, находящихся в процедурах банкротства в рамках компетенции Инспекции, позиций уполномоченного органа по вопросам заключения мирового соглашения и введения процедуры финансового оздоровления для согласования в отношении организаций, находящихся в процедурах банкротства и в рамках компетенции Инспекции</w:t>
      </w:r>
    </w:p>
    <w:p w:rsidR="00867541" w:rsidRPr="00966C81" w:rsidRDefault="00867541" w:rsidP="008675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Осуществлять принятие решений по обращению уполномоченного органа в арбитражный суд г. Москвы с жалобами, ходатайствами, а также обращениями, заявлениями в правоохранительные органы в отношении организаций, индивидуальных предпринимателей и физических лиц, находящихся в процедурах банкротства. </w:t>
      </w:r>
    </w:p>
    <w:p w:rsidR="00867541" w:rsidRPr="00966C81" w:rsidRDefault="00867541" w:rsidP="00867541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Вести производство по делам об административных правонарушениях, возбужденных за нарушение законодательства о банкротстве в рамках компетенции налогового органа. </w:t>
      </w:r>
    </w:p>
    <w:p w:rsidR="00867541" w:rsidRPr="00966C81" w:rsidRDefault="00867541" w:rsidP="008675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Принимать решения по обращениям к арбитражным управляющим с требованием о проведении собрания кредиторов в отношении организаций, индивидуальных предпринимателей и физических лиц, находящихся в процедурах банкротства. </w:t>
      </w:r>
    </w:p>
    <w:p w:rsidR="00867541" w:rsidRPr="00966C81" w:rsidRDefault="00867541" w:rsidP="008675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Принимать решений по инициированию отстранения арбитражных управляющих от исполнения их обязанностей в рамках компетенции Инспекции.</w:t>
      </w:r>
    </w:p>
    <w:p w:rsidR="00867541" w:rsidRPr="00966C81" w:rsidRDefault="00867541" w:rsidP="008675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Проводить мониторинг предприятий, находящихся на территории, подведомственной инспекции, относящихся по признакам к банкротам, для инициирования процедуры банкротства.</w:t>
      </w:r>
    </w:p>
    <w:p w:rsidR="00867541" w:rsidRPr="00966C81" w:rsidRDefault="00867541" w:rsidP="008675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Осуществлять мониторинг хода процедур по делам о банкротстве, по организациям, находящимся на территории, подведомственной инспекции.</w:t>
      </w:r>
    </w:p>
    <w:p w:rsidR="00867541" w:rsidRPr="00966C81" w:rsidRDefault="00867541" w:rsidP="00867541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966C81">
        <w:rPr>
          <w:rFonts w:ascii="Times New Roman" w:hAnsi="Times New Roman"/>
          <w:sz w:val="24"/>
          <w:szCs w:val="24"/>
        </w:rPr>
        <w:t>Вести информационный ресурс результатов работы налоговых органов по результатам работы Инспекции по обеспечению процедур банкротства.</w:t>
      </w:r>
    </w:p>
    <w:p w:rsidR="00867541" w:rsidRPr="00966C81" w:rsidRDefault="00867541" w:rsidP="00867541">
      <w:pPr>
        <w:pStyle w:val="a5"/>
        <w:rPr>
          <w:rFonts w:ascii="Times New Roman" w:hAnsi="Times New Roman"/>
          <w:bCs/>
          <w:sz w:val="24"/>
          <w:szCs w:val="24"/>
        </w:rPr>
      </w:pPr>
      <w:r w:rsidRPr="00966C81">
        <w:rPr>
          <w:rFonts w:ascii="Times New Roman" w:hAnsi="Times New Roman"/>
          <w:bCs/>
          <w:sz w:val="24"/>
          <w:szCs w:val="24"/>
        </w:rPr>
        <w:t xml:space="preserve">Формировать установленную отчетность по предмету деятельности Отдела. </w:t>
      </w:r>
    </w:p>
    <w:p w:rsidR="00867541" w:rsidRPr="00966C81" w:rsidRDefault="00867541" w:rsidP="00867541">
      <w:pPr>
        <w:pStyle w:val="a5"/>
        <w:ind w:firstLine="708"/>
        <w:rPr>
          <w:rFonts w:ascii="Times New Roman" w:hAnsi="Times New Roman"/>
          <w:bCs/>
          <w:sz w:val="24"/>
          <w:szCs w:val="24"/>
        </w:rPr>
      </w:pPr>
      <w:r w:rsidRPr="00966C81">
        <w:rPr>
          <w:rFonts w:ascii="Times New Roman" w:hAnsi="Times New Roman"/>
          <w:bCs/>
          <w:sz w:val="24"/>
          <w:szCs w:val="24"/>
        </w:rPr>
        <w:t>Заниматься подготовкой информационных материалов для руководства инспекции по вопросам, находящимся в компетенции Отдела.</w:t>
      </w:r>
    </w:p>
    <w:p w:rsidR="00867541" w:rsidRPr="00966C81" w:rsidRDefault="00867541" w:rsidP="008675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хранение документов Отдела, осуществляет их передачу на архивное хранение.</w:t>
      </w:r>
    </w:p>
    <w:p w:rsidR="00867541" w:rsidRPr="00966C81" w:rsidRDefault="00867541" w:rsidP="008675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Осуществлять иные функции по поручению начальника Инспекции в соответствии с законодательством Российской Федерации.</w:t>
      </w:r>
    </w:p>
    <w:p w:rsidR="00867541" w:rsidRPr="00966C81" w:rsidRDefault="00867541" w:rsidP="008675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</w:t>
      </w:r>
      <w:r w:rsidRPr="00966C81">
        <w:rPr>
          <w:rFonts w:ascii="Times New Roman" w:hAnsi="Times New Roman" w:cs="Times New Roman"/>
          <w:bCs/>
          <w:sz w:val="24"/>
          <w:szCs w:val="24"/>
        </w:rPr>
        <w:t>Положением об Отделе, в целях обеспечения выполнения поставленных задач в пределах своей компетенции главный государственный налоговый инспектор отдела имеет доступ к федеральному, региональному и иным информационным ресурсам, и базам данных</w:t>
      </w:r>
    </w:p>
    <w:p w:rsidR="00867541" w:rsidRPr="00966C81" w:rsidRDefault="00867541" w:rsidP="00867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3F4F" w:rsidRPr="00966C81" w:rsidRDefault="00D93F4F" w:rsidP="008675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F4F" w:rsidRPr="00966C81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A2A0B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6C8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CB7F2A" w:rsidRPr="00966C81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6C81">
        <w:rPr>
          <w:rFonts w:ascii="Times New Roman" w:eastAsia="Calibri" w:hAnsi="Times New Roman" w:cs="Times New Roman"/>
          <w:sz w:val="24"/>
          <w:szCs w:val="24"/>
        </w:rPr>
        <w:t xml:space="preserve">Вносить на рассмотрение начальнику </w:t>
      </w:r>
      <w:r w:rsidR="00507A7C" w:rsidRPr="00966C81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966C81">
        <w:rPr>
          <w:rFonts w:ascii="Times New Roman" w:eastAsia="Calibri" w:hAnsi="Times New Roman" w:cs="Times New Roman"/>
          <w:sz w:val="24"/>
          <w:szCs w:val="24"/>
        </w:rPr>
        <w:t xml:space="preserve"> предложения по вопросам, отнесенным к компетенции Отдела.</w:t>
      </w:r>
    </w:p>
    <w:p w:rsidR="00CB7F2A" w:rsidRPr="00966C81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6C81">
        <w:rPr>
          <w:rFonts w:ascii="Times New Roman" w:eastAsia="Calibri" w:hAnsi="Times New Roman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CB7F2A" w:rsidRPr="00966C81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6C81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CB7F2A" w:rsidRPr="00966C81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6C81">
        <w:rPr>
          <w:rFonts w:ascii="Times New Roman" w:eastAsia="Calibri" w:hAnsi="Times New Roman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966C81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6C81">
        <w:rPr>
          <w:rFonts w:ascii="Times New Roman" w:eastAsia="Calibri" w:hAnsi="Times New Roman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CB7F2A" w:rsidRPr="00966C81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6C8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</w:t>
      </w:r>
      <w:r w:rsidR="00507A7C" w:rsidRPr="00966C81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г. Москве (далее – Управление)</w:t>
      </w:r>
      <w:r w:rsidRPr="00966C81">
        <w:rPr>
          <w:rFonts w:ascii="Times New Roman" w:eastAsia="Calibri" w:hAnsi="Times New Roman" w:cs="Times New Roman"/>
          <w:sz w:val="24"/>
          <w:szCs w:val="24"/>
        </w:rPr>
        <w:t xml:space="preserve"> и Инспекции.</w:t>
      </w:r>
    </w:p>
    <w:p w:rsidR="00C24840" w:rsidRPr="00966C81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10. </w:t>
      </w:r>
      <w:r w:rsidR="00300DB9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B7F2A" w:rsidRPr="00966C8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966C81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="00A80843" w:rsidRPr="00966C81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966C81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11. </w:t>
      </w:r>
      <w:r w:rsidR="00300DB9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676C9" w:rsidRPr="00966C81">
        <w:rPr>
          <w:rFonts w:ascii="Times New Roman" w:hAnsi="Times New Roman" w:cs="Times New Roman"/>
          <w:sz w:val="24"/>
          <w:szCs w:val="24"/>
        </w:rPr>
        <w:t xml:space="preserve"> </w:t>
      </w:r>
      <w:r w:rsidRPr="00966C8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966C81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B676C9" w:rsidRPr="00966C81">
        <w:rPr>
          <w:rFonts w:ascii="Times New Roman" w:hAnsi="Times New Roman" w:cs="Times New Roman"/>
          <w:sz w:val="24"/>
          <w:szCs w:val="24"/>
        </w:rPr>
        <w:t xml:space="preserve"> </w:t>
      </w:r>
      <w:r w:rsidR="00300DB9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C24840" w:rsidRPr="00966C81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24840" w:rsidRPr="00966C81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24840" w:rsidRPr="00966C81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966C81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00DB9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6C8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00DB9" w:rsidRPr="00966C81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966C81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F125ED" w:rsidRPr="00966C81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6C81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966C81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966C81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80D39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6C8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24840" w:rsidRPr="00966C81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80D39" w:rsidRPr="00966C81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61FE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C24840" w:rsidRPr="00966C81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24840" w:rsidRPr="00966C81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24840" w:rsidRPr="00966C81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24840" w:rsidRPr="00966C81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966C81" w:rsidRDefault="00C24840" w:rsidP="00602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14. </w:t>
      </w:r>
      <w:r w:rsidR="00C80D39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6C8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C80D39" w:rsidRPr="00966C81" w:rsidRDefault="00C80D39" w:rsidP="00C80D39">
      <w:pPr>
        <w:tabs>
          <w:tab w:val="center" w:pos="5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оценка результатов;</w:t>
      </w:r>
      <w:r w:rsidRPr="00966C81">
        <w:rPr>
          <w:rFonts w:ascii="Times New Roman" w:hAnsi="Times New Roman" w:cs="Times New Roman"/>
          <w:sz w:val="24"/>
          <w:szCs w:val="24"/>
        </w:rPr>
        <w:tab/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визирование;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lastRenderedPageBreak/>
        <w:t>внесение предложений по проекту нормативного правового акта;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согласование;</w:t>
      </w:r>
    </w:p>
    <w:p w:rsidR="00C80D39" w:rsidRPr="00966C81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 и т.д.</w:t>
      </w:r>
    </w:p>
    <w:p w:rsidR="00C24840" w:rsidRPr="00966C81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25ED" w:rsidRPr="00966C81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15. </w:t>
      </w:r>
      <w:r w:rsidR="00AA0CD6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6C8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966C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966C81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966C81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966C81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4840" w:rsidRPr="00966C81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24840" w:rsidRPr="00966C81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24840" w:rsidRPr="00966C81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24840" w:rsidRPr="00966C81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50945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66C8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966C81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24840" w:rsidRPr="00966C81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AA0CD6" w:rsidRPr="00966C8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66C81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66C8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6C8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966C8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6C8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966C8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24840" w:rsidRPr="00966C81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C24840" w:rsidRPr="00966C81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24840" w:rsidRPr="00966C8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18. </w:t>
      </w:r>
      <w:r w:rsidR="00B676C9" w:rsidRPr="00966C8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D7EB9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676C9" w:rsidRPr="00966C81">
        <w:rPr>
          <w:rFonts w:ascii="Times New Roman" w:hAnsi="Times New Roman" w:cs="Times New Roman"/>
          <w:sz w:val="24"/>
          <w:szCs w:val="24"/>
        </w:rPr>
        <w:t xml:space="preserve"> государственных услуг не оказывает.</w:t>
      </w:r>
    </w:p>
    <w:p w:rsidR="00876A22" w:rsidRPr="00966C81" w:rsidRDefault="00876A22" w:rsidP="00876A22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24840" w:rsidRPr="00966C81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24840" w:rsidRPr="00966C81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24840" w:rsidRPr="00966C8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966C81" w:rsidRDefault="00C24840" w:rsidP="00507A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19. </w:t>
      </w:r>
      <w:r w:rsidR="00B676C9" w:rsidRPr="00966C81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D1EDD" w:rsidRPr="00966C8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676C9" w:rsidRPr="00966C8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507A7C" w:rsidRPr="00966C81">
        <w:rPr>
          <w:rFonts w:ascii="Times New Roman" w:hAnsi="Times New Roman" w:cs="Times New Roman"/>
          <w:sz w:val="24"/>
          <w:szCs w:val="24"/>
        </w:rPr>
        <w:t>:</w:t>
      </w:r>
    </w:p>
    <w:p w:rsidR="00C24840" w:rsidRPr="00966C81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966C81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4840" w:rsidRPr="00966C81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966C81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966C81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966C81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966C81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966C81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C8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24840" w:rsidRPr="00966C81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6A22" w:rsidRPr="00D17B21" w:rsidRDefault="00876A22" w:rsidP="00876A22">
      <w:pPr>
        <w:spacing w:after="0" w:line="240" w:lineRule="auto"/>
        <w:rPr>
          <w:rFonts w:ascii="Times New Roman" w:hAnsi="Times New Roman" w:cs="Times New Roman"/>
        </w:rPr>
      </w:pPr>
    </w:p>
    <w:p w:rsidR="00867541" w:rsidRPr="00D17B21" w:rsidRDefault="00507A7C" w:rsidP="0050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21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867541" w:rsidRPr="00D17B21">
        <w:rPr>
          <w:rFonts w:ascii="Times New Roman" w:hAnsi="Times New Roman" w:cs="Times New Roman"/>
          <w:sz w:val="24"/>
          <w:szCs w:val="24"/>
        </w:rPr>
        <w:t xml:space="preserve">обеспечения </w:t>
      </w:r>
    </w:p>
    <w:p w:rsidR="00507A7C" w:rsidRPr="00D17B21" w:rsidRDefault="00867541" w:rsidP="00507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21">
        <w:rPr>
          <w:rFonts w:ascii="Times New Roman" w:hAnsi="Times New Roman" w:cs="Times New Roman"/>
          <w:sz w:val="24"/>
          <w:szCs w:val="24"/>
        </w:rPr>
        <w:t>процедуры банкротства</w:t>
      </w:r>
      <w:r w:rsidR="00507A7C" w:rsidRPr="00D17B21">
        <w:rPr>
          <w:rFonts w:ascii="Times New Roman" w:hAnsi="Times New Roman" w:cs="Times New Roman"/>
          <w:sz w:val="24"/>
          <w:szCs w:val="24"/>
        </w:rPr>
        <w:t xml:space="preserve">       ________________                             </w:t>
      </w:r>
    </w:p>
    <w:p w:rsidR="00876A22" w:rsidRPr="00577EF9" w:rsidRDefault="00507A7C" w:rsidP="00507A7C">
      <w:pPr>
        <w:rPr>
          <w:rFonts w:ascii="Times New Roman" w:hAnsi="Times New Roman" w:cs="Times New Roman"/>
          <w:sz w:val="24"/>
          <w:szCs w:val="24"/>
        </w:rPr>
      </w:pPr>
      <w:r w:rsidRPr="00D17B2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577EF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17B21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sectPr w:rsidR="00876A22" w:rsidRPr="00577EF9" w:rsidSect="006407DB">
      <w:headerReference w:type="default" r:id="rId16"/>
      <w:headerReference w:type="first" r:id="rId17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EC5" w:rsidRDefault="009F2EC5" w:rsidP="00C5340D">
      <w:pPr>
        <w:spacing w:after="0" w:line="240" w:lineRule="auto"/>
      </w:pPr>
      <w:r>
        <w:separator/>
      </w:r>
    </w:p>
  </w:endnote>
  <w:endnote w:type="continuationSeparator" w:id="0">
    <w:p w:rsidR="009F2EC5" w:rsidRDefault="009F2EC5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EC5" w:rsidRDefault="009F2EC5" w:rsidP="00C5340D">
      <w:pPr>
        <w:spacing w:after="0" w:line="240" w:lineRule="auto"/>
      </w:pPr>
      <w:r>
        <w:separator/>
      </w:r>
    </w:p>
  </w:footnote>
  <w:footnote w:type="continuationSeparator" w:id="0">
    <w:p w:rsidR="009F2EC5" w:rsidRDefault="009F2EC5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068">
          <w:rPr>
            <w:noProof/>
          </w:rPr>
          <w:t>8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50945"/>
    <w:rsid w:val="000C7164"/>
    <w:rsid w:val="00153040"/>
    <w:rsid w:val="00154EF3"/>
    <w:rsid w:val="0015555A"/>
    <w:rsid w:val="00182C8B"/>
    <w:rsid w:val="00191F57"/>
    <w:rsid w:val="001A2A0B"/>
    <w:rsid w:val="001B2C8B"/>
    <w:rsid w:val="00220D87"/>
    <w:rsid w:val="002529C6"/>
    <w:rsid w:val="0027255F"/>
    <w:rsid w:val="00276C58"/>
    <w:rsid w:val="002850DD"/>
    <w:rsid w:val="002A5BC1"/>
    <w:rsid w:val="002F5F8D"/>
    <w:rsid w:val="00300DB9"/>
    <w:rsid w:val="003561FE"/>
    <w:rsid w:val="00380CE5"/>
    <w:rsid w:val="003C4975"/>
    <w:rsid w:val="004B467F"/>
    <w:rsid w:val="004C6068"/>
    <w:rsid w:val="004D6690"/>
    <w:rsid w:val="004F1371"/>
    <w:rsid w:val="00507A7C"/>
    <w:rsid w:val="00544C7D"/>
    <w:rsid w:val="005629E1"/>
    <w:rsid w:val="00577EF9"/>
    <w:rsid w:val="005C230F"/>
    <w:rsid w:val="005D0CAE"/>
    <w:rsid w:val="005D7EB9"/>
    <w:rsid w:val="005F6DB4"/>
    <w:rsid w:val="00602032"/>
    <w:rsid w:val="006357C2"/>
    <w:rsid w:val="006407DB"/>
    <w:rsid w:val="006D554B"/>
    <w:rsid w:val="00790ED4"/>
    <w:rsid w:val="007A1CAF"/>
    <w:rsid w:val="007D1CA0"/>
    <w:rsid w:val="007D5072"/>
    <w:rsid w:val="007D60AB"/>
    <w:rsid w:val="007E74AB"/>
    <w:rsid w:val="00867541"/>
    <w:rsid w:val="00876A22"/>
    <w:rsid w:val="00966C81"/>
    <w:rsid w:val="009C7DB5"/>
    <w:rsid w:val="009F2EC5"/>
    <w:rsid w:val="00A12B48"/>
    <w:rsid w:val="00A33D67"/>
    <w:rsid w:val="00A5052F"/>
    <w:rsid w:val="00A80843"/>
    <w:rsid w:val="00A93A75"/>
    <w:rsid w:val="00AA0CD6"/>
    <w:rsid w:val="00AC4B97"/>
    <w:rsid w:val="00AF5B0B"/>
    <w:rsid w:val="00B676C9"/>
    <w:rsid w:val="00B904DD"/>
    <w:rsid w:val="00BE2EC6"/>
    <w:rsid w:val="00BE4016"/>
    <w:rsid w:val="00BF1DC5"/>
    <w:rsid w:val="00C24840"/>
    <w:rsid w:val="00C5340D"/>
    <w:rsid w:val="00C80D39"/>
    <w:rsid w:val="00CA2795"/>
    <w:rsid w:val="00CA280B"/>
    <w:rsid w:val="00CB7F2A"/>
    <w:rsid w:val="00D10F5F"/>
    <w:rsid w:val="00D17B21"/>
    <w:rsid w:val="00D93F4F"/>
    <w:rsid w:val="00DB0E0F"/>
    <w:rsid w:val="00DD1EDD"/>
    <w:rsid w:val="00DF6EC7"/>
    <w:rsid w:val="00E67327"/>
    <w:rsid w:val="00EA5528"/>
    <w:rsid w:val="00EF1444"/>
    <w:rsid w:val="00F125ED"/>
    <w:rsid w:val="00F53C2E"/>
    <w:rsid w:val="00FD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507A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86754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67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8C9DFE89FE31A21120123E2E03602A30D2631FDAE78F00201E5EC05B025i5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D2631FDAE70F00201E5EC05B025i5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D2631FDAE78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1CCB964CC73DBD6FC2881B6AC8AA103E436AE6D70A29202E672CBF9DA72E680AC58D14848DCD62f05EF" TargetMode="External"/><Relationship Id="rId10" Type="http://schemas.openxmlformats.org/officeDocument/2006/relationships/hyperlink" Target="consultantplus://offline/ref=48C9DFE89FE31A21120123E2E03602A30D2631FDAE70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8273EF0AD73AD0809BCE0072Bi7L" TargetMode="External"/><Relationship Id="rId14" Type="http://schemas.openxmlformats.org/officeDocument/2006/relationships/hyperlink" Target="consultantplus://offline/ref=A51CCB964CC73DBD6FC2881B6AC8AA1034486EE3D702742A263E20BD9AA8717F0D8C8115848DCFf65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2FB98-D26F-4BD6-AA9B-F40F2621C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3344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Гнездилова Наталья Евгеньевна</cp:lastModifiedBy>
  <cp:revision>3</cp:revision>
  <cp:lastPrinted>2017-12-14T09:15:00Z</cp:lastPrinted>
  <dcterms:created xsi:type="dcterms:W3CDTF">2020-02-20T09:20:00Z</dcterms:created>
  <dcterms:modified xsi:type="dcterms:W3CDTF">2020-02-20T09:27:00Z</dcterms:modified>
</cp:coreProperties>
</file>